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E57A20" w:rsidRPr="00AC2486" w14:paraId="6716384D" w14:textId="77777777" w:rsidTr="00736557">
        <w:trPr>
          <w:trHeight w:val="295"/>
        </w:trPr>
        <w:tc>
          <w:tcPr>
            <w:tcW w:w="1519" w:type="dxa"/>
            <w:shd w:val="clear" w:color="auto" w:fill="00B050"/>
          </w:tcPr>
          <w:p w14:paraId="0BBF23B8" w14:textId="77777777" w:rsidR="00E57A20" w:rsidRPr="00AC2486" w:rsidRDefault="00E57A20" w:rsidP="00736557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3ECA045D" w14:textId="142F050A" w:rsidR="00E57A20" w:rsidRPr="009A7696" w:rsidRDefault="00E57A20" w:rsidP="0073655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MEDICATION QUESTIONS</w:t>
            </w:r>
          </w:p>
        </w:tc>
      </w:tr>
      <w:tr w:rsidR="00E57A20" w:rsidRPr="00AC2486" w14:paraId="1A773155" w14:textId="77777777" w:rsidTr="00736557">
        <w:trPr>
          <w:trHeight w:val="295"/>
        </w:trPr>
        <w:tc>
          <w:tcPr>
            <w:tcW w:w="1519" w:type="dxa"/>
            <w:shd w:val="clear" w:color="auto" w:fill="00B050"/>
          </w:tcPr>
          <w:p w14:paraId="5A7ADDFA" w14:textId="77777777" w:rsidR="00E57A20" w:rsidRDefault="00E57A20" w:rsidP="00736557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36A2B143" w14:textId="2BCBF541" w:rsidR="00E57A20" w:rsidRDefault="00217AE6" w:rsidP="00736557">
            <w:pPr>
              <w:rPr>
                <w:bCs/>
                <w:sz w:val="24"/>
                <w:szCs w:val="24"/>
              </w:rPr>
            </w:pPr>
            <w:r w:rsidRPr="00217AE6">
              <w:rPr>
                <w:bCs/>
                <w:sz w:val="24"/>
                <w:szCs w:val="24"/>
              </w:rPr>
              <w:t>NPS-CA-NP-00939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69AC431F" w14:textId="77777777" w:rsidR="00E57A20" w:rsidRPr="00AC2486" w:rsidRDefault="00E57A20" w:rsidP="00E57A20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E57A20" w:rsidRPr="00AC2486" w14:paraId="11E2CA68" w14:textId="77777777" w:rsidTr="00736557">
        <w:tc>
          <w:tcPr>
            <w:tcW w:w="3325" w:type="dxa"/>
          </w:tcPr>
          <w:p w14:paraId="1097F3C7" w14:textId="77777777" w:rsidR="00E57A20" w:rsidRPr="00AC2486" w:rsidRDefault="00E57A20" w:rsidP="00736557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306FC1E8" w14:textId="77777777" w:rsidR="00E57A20" w:rsidRPr="00AC2486" w:rsidRDefault="00E57A20" w:rsidP="00736557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4A6EA5FD" w14:textId="77777777" w:rsidR="00E57A20" w:rsidRPr="00AC2486" w:rsidRDefault="00E57A20" w:rsidP="00736557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E57A20" w:rsidRPr="00AC2486" w14:paraId="64B64116" w14:textId="77777777" w:rsidTr="00736557">
        <w:tc>
          <w:tcPr>
            <w:tcW w:w="3325" w:type="dxa"/>
          </w:tcPr>
          <w:p w14:paraId="447BB60C" w14:textId="77777777" w:rsidR="00E57A20" w:rsidRPr="003618C8" w:rsidRDefault="00E57A20" w:rsidP="0073655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5903C206" w14:textId="56A9695C" w:rsidR="00E57A20" w:rsidRPr="00AC2486" w:rsidRDefault="00E57A20" w:rsidP="007365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C3BC6C3" wp14:editId="7FC3E1C0">
                  <wp:extent cx="2886075" cy="2886075"/>
                  <wp:effectExtent l="0" t="0" r="9525" b="9525"/>
                  <wp:docPr id="1564546370" name="Picture 1" descr="Two people in a pharmac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546370" name="Picture 1" descr="Two people in a pharmacy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88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00374DF4" w14:textId="52D6164D" w:rsidR="00E57A20" w:rsidRPr="00AC2486" w:rsidRDefault="00E57A20" w:rsidP="007365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A225D50" wp14:editId="72DF68C9">
                  <wp:extent cx="2914650" cy="2914650"/>
                  <wp:effectExtent l="0" t="0" r="0" b="0"/>
                  <wp:docPr id="656475968" name="Picture 2" descr="Two people in a pharmac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6475968" name="Picture 2" descr="Two people in a pharmacy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50" cy="291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A20" w:rsidRPr="00F935D8" w14:paraId="428F47D4" w14:textId="77777777" w:rsidTr="00736557">
        <w:tc>
          <w:tcPr>
            <w:tcW w:w="3325" w:type="dxa"/>
          </w:tcPr>
          <w:p w14:paraId="3EEBD2B8" w14:textId="77777777" w:rsidR="00E57A20" w:rsidRPr="00B41E35" w:rsidRDefault="00E57A20" w:rsidP="007365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18EF6AAB" w14:textId="77777777" w:rsidR="00E57A20" w:rsidRDefault="00E57A20" w:rsidP="00E57A20">
            <w:pPr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For every medicine you take, you need to know:</w:t>
            </w:r>
          </w:p>
          <w:p w14:paraId="107A57BB" w14:textId="77777777" w:rsidR="002A5386" w:rsidRPr="00E57A20" w:rsidRDefault="002A5386" w:rsidP="00E57A20">
            <w:pPr>
              <w:rPr>
                <w:rFonts w:cstheme="minorHAnsi"/>
                <w:sz w:val="24"/>
                <w:szCs w:val="24"/>
              </w:rPr>
            </w:pPr>
          </w:p>
          <w:p w14:paraId="33DBE8EE" w14:textId="3F747E8E" w:rsidR="00E57A20" w:rsidRPr="00E57A20" w:rsidRDefault="00E57A20" w:rsidP="00E57A20">
            <w:pPr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57A20">
              <w:rPr>
                <w:rFonts w:cstheme="minorHAnsi"/>
                <w:sz w:val="24"/>
                <w:szCs w:val="24"/>
              </w:rPr>
              <w:t>Its name, what it’s for, and its dosage amount and frequency</w:t>
            </w:r>
          </w:p>
          <w:p w14:paraId="1683BEE4" w14:textId="5E394302" w:rsidR="00E57A20" w:rsidRPr="00E57A20" w:rsidRDefault="00E57A20" w:rsidP="00E57A20">
            <w:pPr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57A20">
              <w:rPr>
                <w:rFonts w:cstheme="minorHAnsi"/>
                <w:sz w:val="24"/>
                <w:szCs w:val="24"/>
              </w:rPr>
              <w:t>What to do if you missed a dose</w:t>
            </w:r>
          </w:p>
          <w:p w14:paraId="573EEECB" w14:textId="22C5E0A8" w:rsidR="00E57A20" w:rsidRPr="00E57A20" w:rsidRDefault="00E57A20" w:rsidP="00E57A20">
            <w:pPr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57A20">
              <w:rPr>
                <w:rFonts w:cstheme="minorHAnsi"/>
                <w:sz w:val="24"/>
                <w:szCs w:val="24"/>
              </w:rPr>
              <w:t>Special instructions for taking the medicine</w:t>
            </w:r>
          </w:p>
          <w:p w14:paraId="245BC3E7" w14:textId="1F7A17E1" w:rsidR="00E57A20" w:rsidRPr="00E57A20" w:rsidRDefault="00E57A20" w:rsidP="00E57A20">
            <w:pPr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57A20">
              <w:rPr>
                <w:rFonts w:cstheme="minorHAnsi"/>
                <w:sz w:val="24"/>
                <w:szCs w:val="24"/>
              </w:rPr>
              <w:t>Side effects and warning signs of adverse symptoms</w:t>
            </w:r>
          </w:p>
          <w:p w14:paraId="6F774CCE" w14:textId="77777777" w:rsidR="00E57A20" w:rsidRPr="00E57A20" w:rsidRDefault="00E57A20" w:rsidP="00E57A20">
            <w:pPr>
              <w:rPr>
                <w:rFonts w:cstheme="minorHAnsi"/>
                <w:sz w:val="24"/>
                <w:szCs w:val="24"/>
              </w:rPr>
            </w:pPr>
          </w:p>
          <w:p w14:paraId="4ECA7D83" w14:textId="77777777" w:rsidR="00E57A20" w:rsidRPr="00E57A20" w:rsidRDefault="00E57A20" w:rsidP="00E57A20">
            <w:pPr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 xml:space="preserve">We’re here to support your health and wellness. Call us or drop by if you have any questions. </w:t>
            </w:r>
          </w:p>
          <w:p w14:paraId="493DDC09" w14:textId="77777777" w:rsidR="00E57A20" w:rsidRPr="00E57A20" w:rsidRDefault="00E57A20" w:rsidP="00E57A20">
            <w:pPr>
              <w:rPr>
                <w:rFonts w:cstheme="minorHAnsi"/>
                <w:sz w:val="24"/>
                <w:szCs w:val="24"/>
              </w:rPr>
            </w:pPr>
          </w:p>
          <w:p w14:paraId="69C24CFF" w14:textId="77777777" w:rsidR="00E57A20" w:rsidRDefault="00E57A20" w:rsidP="00E57A20">
            <w:pPr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 xml:space="preserve">See more tips on getting the most out of your pharmacy experience and what your pharmacist does: </w:t>
            </w:r>
            <w:hyperlink r:id="rId7" w:history="1">
              <w:r w:rsidRPr="006F1889">
                <w:rPr>
                  <w:rStyle w:val="Hyperlink"/>
                  <w:rFonts w:cstheme="minorHAnsi"/>
                  <w:sz w:val="24"/>
                  <w:szCs w:val="24"/>
                </w:rPr>
                <w:t>https://www.ocpinfo.com/protecting-the-public/your-pharmacy/managing-care/</w:t>
              </w:r>
            </w:hyperlink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1E0888B" w14:textId="77777777" w:rsidR="00E57A20" w:rsidRDefault="00E57A20" w:rsidP="00E57A20">
            <w:pPr>
              <w:rPr>
                <w:rFonts w:cstheme="minorHAnsi"/>
                <w:sz w:val="24"/>
                <w:szCs w:val="24"/>
              </w:rPr>
            </w:pPr>
          </w:p>
          <w:p w14:paraId="77FFAA04" w14:textId="4C5E1D4E" w:rsidR="00E57A20" w:rsidRPr="00795B27" w:rsidRDefault="00E57A20" w:rsidP="00E57A20">
            <w:pPr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#Pharmacy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57A20">
              <w:rPr>
                <w:rFonts w:cstheme="minorHAnsi"/>
                <w:sz w:val="24"/>
                <w:szCs w:val="24"/>
              </w:rPr>
              <w:t>#YourHealthAndWellbeing</w:t>
            </w:r>
          </w:p>
        </w:tc>
        <w:tc>
          <w:tcPr>
            <w:tcW w:w="7740" w:type="dxa"/>
          </w:tcPr>
          <w:p w14:paraId="2F2E1BD1" w14:textId="77777777" w:rsid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Pour chaque médicament que vous prenez, vous devez connaître :</w:t>
            </w:r>
          </w:p>
          <w:p w14:paraId="31DA7878" w14:textId="77777777" w:rsidR="002A5386" w:rsidRPr="00E57A20" w:rsidRDefault="002A5386" w:rsidP="00E57A20">
            <w:pPr>
              <w:rPr>
                <w:sz w:val="24"/>
                <w:szCs w:val="24"/>
                <w:lang w:val="fr-CA"/>
              </w:rPr>
            </w:pPr>
          </w:p>
          <w:p w14:paraId="16EDE929" w14:textId="0CDE6E38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-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E57A20">
              <w:rPr>
                <w:sz w:val="24"/>
                <w:szCs w:val="24"/>
                <w:lang w:val="fr-CA"/>
              </w:rPr>
              <w:t>Son nom, son utilité, et la quantité et la fréquence de sa posologie</w:t>
            </w:r>
          </w:p>
          <w:p w14:paraId="40168144" w14:textId="77EBD984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-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E57A20">
              <w:rPr>
                <w:sz w:val="24"/>
                <w:szCs w:val="24"/>
                <w:lang w:val="fr-CA"/>
              </w:rPr>
              <w:t>Ce qu’il faut faire si vous avez oublié une dose</w:t>
            </w:r>
          </w:p>
          <w:p w14:paraId="3A69F076" w14:textId="02E56FA8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-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E57A20">
              <w:rPr>
                <w:sz w:val="24"/>
                <w:szCs w:val="24"/>
                <w:lang w:val="fr-CA"/>
              </w:rPr>
              <w:t>Les instructions particulières concernant la prise du médicament</w:t>
            </w:r>
          </w:p>
          <w:p w14:paraId="0D3AA1C8" w14:textId="12EBE060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-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E57A20">
              <w:rPr>
                <w:sz w:val="24"/>
                <w:szCs w:val="24"/>
                <w:lang w:val="fr-CA"/>
              </w:rPr>
              <w:t>Les effets secondaires et les signes avant-coureurs de symptômes indésirables</w:t>
            </w:r>
          </w:p>
          <w:p w14:paraId="1D5D3100" w14:textId="77777777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</w:p>
          <w:p w14:paraId="1B2DA172" w14:textId="77777777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Nous sommes là pour vous aider à préserver votre santé et votre bien-être. Appelez-nous ou passez nous voir si vous avez des questions.</w:t>
            </w:r>
          </w:p>
          <w:p w14:paraId="40976117" w14:textId="77777777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</w:p>
          <w:p w14:paraId="711B8137" w14:textId="77777777" w:rsid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 xml:space="preserve">Voici d’autres conseils pour tirer le meilleur de votre expérience en pharmacie et savoir ce que fait votre pharmacien : </w:t>
            </w:r>
            <w:hyperlink r:id="rId8" w:history="1">
              <w:r w:rsidRPr="006F1889">
                <w:rPr>
                  <w:rStyle w:val="Hyperlink"/>
                  <w:sz w:val="24"/>
                  <w:szCs w:val="24"/>
                  <w:lang w:val="fr-CA"/>
                </w:rPr>
                <w:t>https://www.monpharmacien.ca/mon-pharmacien/differentes-facettes-du-pharmacien/un-specialiste-des-medicaments/</w:t>
              </w:r>
            </w:hyperlink>
            <w:r>
              <w:rPr>
                <w:sz w:val="24"/>
                <w:szCs w:val="24"/>
                <w:lang w:val="fr-CA"/>
              </w:rPr>
              <w:t xml:space="preserve"> </w:t>
            </w:r>
          </w:p>
          <w:p w14:paraId="75C06137" w14:textId="77777777" w:rsidR="00E57A20" w:rsidRDefault="00E57A20" w:rsidP="00E57A20">
            <w:pPr>
              <w:rPr>
                <w:sz w:val="24"/>
                <w:szCs w:val="24"/>
                <w:lang w:val="fr-CA"/>
              </w:rPr>
            </w:pPr>
          </w:p>
          <w:p w14:paraId="262A5F1B" w14:textId="67086378" w:rsidR="00E57A20" w:rsidRPr="00B271B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lastRenderedPageBreak/>
              <w:t>#Pharmacie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E57A20">
              <w:rPr>
                <w:sz w:val="24"/>
                <w:szCs w:val="24"/>
                <w:lang w:val="fr-CA"/>
              </w:rPr>
              <w:t>#VotreSanteEtVotreBien-Etre</w:t>
            </w:r>
          </w:p>
        </w:tc>
      </w:tr>
      <w:tr w:rsidR="00E57A20" w:rsidRPr="00F935D8" w14:paraId="4B130C9A" w14:textId="77777777" w:rsidTr="00736557">
        <w:tc>
          <w:tcPr>
            <w:tcW w:w="3325" w:type="dxa"/>
          </w:tcPr>
          <w:p w14:paraId="0DC372A0" w14:textId="77777777" w:rsidR="00E57A20" w:rsidRDefault="00E57A20" w:rsidP="007365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6A9D4D2A" w14:textId="77777777" w:rsidR="00E57A20" w:rsidRDefault="00E57A20" w:rsidP="00E57A2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For every medicine you take, you need to know:</w:t>
            </w:r>
          </w:p>
          <w:p w14:paraId="1D78E942" w14:textId="77777777" w:rsidR="002A5386" w:rsidRPr="00E57A20" w:rsidRDefault="002A5386" w:rsidP="00E57A2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2FA62391" w14:textId="1D767AD1" w:rsidR="00E57A20" w:rsidRPr="00E57A20" w:rsidRDefault="00E57A20" w:rsidP="00E57A2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57A20">
              <w:rPr>
                <w:rFonts w:cstheme="minorHAnsi"/>
                <w:sz w:val="24"/>
                <w:szCs w:val="24"/>
              </w:rPr>
              <w:t>Its name, what it’s for, and its dosage amount and frequency</w:t>
            </w:r>
          </w:p>
          <w:p w14:paraId="13AF4D51" w14:textId="27AA1CA6" w:rsidR="00E57A20" w:rsidRPr="00E57A20" w:rsidRDefault="00E57A20" w:rsidP="00E57A2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57A20">
              <w:rPr>
                <w:rFonts w:cstheme="minorHAnsi"/>
                <w:sz w:val="24"/>
                <w:szCs w:val="24"/>
              </w:rPr>
              <w:t>What to do if you missed a dose</w:t>
            </w:r>
          </w:p>
          <w:p w14:paraId="4735D585" w14:textId="2DE74A69" w:rsidR="00E57A20" w:rsidRPr="00E57A20" w:rsidRDefault="00E57A20" w:rsidP="00E57A2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57A20">
              <w:rPr>
                <w:rFonts w:cstheme="minorHAnsi"/>
                <w:sz w:val="24"/>
                <w:szCs w:val="24"/>
              </w:rPr>
              <w:t>Special instructions for taking the medicine</w:t>
            </w:r>
          </w:p>
          <w:p w14:paraId="774D38E3" w14:textId="34D6D141" w:rsidR="00E57A20" w:rsidRPr="00E57A20" w:rsidRDefault="00E57A20" w:rsidP="00E57A2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57A20">
              <w:rPr>
                <w:rFonts w:cstheme="minorHAnsi"/>
                <w:sz w:val="24"/>
                <w:szCs w:val="24"/>
              </w:rPr>
              <w:t>Side effects and warning signs of adverse symptoms</w:t>
            </w:r>
          </w:p>
          <w:p w14:paraId="688C5A0B" w14:textId="77777777" w:rsidR="00E57A20" w:rsidRPr="00E57A20" w:rsidRDefault="00E57A20" w:rsidP="00E57A2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6B674251" w14:textId="77777777" w:rsidR="00E57A20" w:rsidRPr="00E57A20" w:rsidRDefault="00E57A20" w:rsidP="00E57A2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 xml:space="preserve">We’re here to support your health and wellness. Call us or drop by if you have any questions. </w:t>
            </w:r>
          </w:p>
          <w:p w14:paraId="736813F6" w14:textId="77777777" w:rsidR="00E57A20" w:rsidRPr="00E57A20" w:rsidRDefault="00E57A20" w:rsidP="00E57A2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4FD3F1E6" w14:textId="77777777" w:rsidR="00E57A20" w:rsidRDefault="00E57A20" w:rsidP="00E57A2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Go to link in bio for more tips on getting the most out of your pharmacy experience and what your pharmacist does.</w:t>
            </w:r>
          </w:p>
          <w:p w14:paraId="78C4020C" w14:textId="77777777" w:rsidR="00E57A20" w:rsidRDefault="00E57A20" w:rsidP="00E57A2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1E11191A" w14:textId="128F7E9F" w:rsidR="00E57A20" w:rsidRDefault="00E57A20" w:rsidP="00E57A2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E57A20">
              <w:rPr>
                <w:rFonts w:cstheme="minorHAnsi"/>
                <w:sz w:val="24"/>
                <w:szCs w:val="24"/>
              </w:rPr>
              <w:t>#Pharmacy #YourHealthAndWellbeing</w:t>
            </w:r>
          </w:p>
        </w:tc>
        <w:tc>
          <w:tcPr>
            <w:tcW w:w="7740" w:type="dxa"/>
          </w:tcPr>
          <w:p w14:paraId="30F5DB70" w14:textId="77777777" w:rsid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Pour chaque médicament que vous prenez, vous devez connaître :</w:t>
            </w:r>
          </w:p>
          <w:p w14:paraId="1000CE28" w14:textId="77777777" w:rsidR="002A5386" w:rsidRPr="00E57A20" w:rsidRDefault="002A5386" w:rsidP="00E57A20">
            <w:pPr>
              <w:rPr>
                <w:sz w:val="24"/>
                <w:szCs w:val="24"/>
                <w:lang w:val="fr-CA"/>
              </w:rPr>
            </w:pPr>
          </w:p>
          <w:p w14:paraId="62F01E1E" w14:textId="63298844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-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E57A20">
              <w:rPr>
                <w:sz w:val="24"/>
                <w:szCs w:val="24"/>
                <w:lang w:val="fr-CA"/>
              </w:rPr>
              <w:t>Son nom, son utilité, et la quantité et la fréquence de sa posologie</w:t>
            </w:r>
          </w:p>
          <w:p w14:paraId="30C05B36" w14:textId="5EF3E2A5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-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E57A20">
              <w:rPr>
                <w:sz w:val="24"/>
                <w:szCs w:val="24"/>
                <w:lang w:val="fr-CA"/>
              </w:rPr>
              <w:t>Ce qu’il faut faire si vous avez oublié une dose</w:t>
            </w:r>
          </w:p>
          <w:p w14:paraId="5E77F930" w14:textId="45FC57B0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-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E57A20">
              <w:rPr>
                <w:sz w:val="24"/>
                <w:szCs w:val="24"/>
                <w:lang w:val="fr-CA"/>
              </w:rPr>
              <w:t>Les instructions particulières concernant la prise du médicament</w:t>
            </w:r>
          </w:p>
          <w:p w14:paraId="3B9F86B9" w14:textId="751312C1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-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E57A20">
              <w:rPr>
                <w:sz w:val="24"/>
                <w:szCs w:val="24"/>
                <w:lang w:val="fr-CA"/>
              </w:rPr>
              <w:t>Les effets secondaires et les signes avant-coureurs de symptômes indésirables</w:t>
            </w:r>
          </w:p>
          <w:p w14:paraId="72002A57" w14:textId="77777777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</w:p>
          <w:p w14:paraId="0B654238" w14:textId="77777777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Nous sommes là pour vous aider à préserver votre santé et votre bien-être. Appelez-nous ou passez nous voir si vous avez des questions.</w:t>
            </w:r>
          </w:p>
          <w:p w14:paraId="46AA2680" w14:textId="77777777" w:rsidR="00E57A20" w:rsidRPr="00E57A20" w:rsidRDefault="00E57A20" w:rsidP="00E57A20">
            <w:pPr>
              <w:rPr>
                <w:sz w:val="24"/>
                <w:szCs w:val="24"/>
                <w:lang w:val="fr-CA"/>
              </w:rPr>
            </w:pPr>
          </w:p>
          <w:p w14:paraId="1949E069" w14:textId="77777777" w:rsid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Cliquez sur le lien dans la bio pour d’autres conseils pour tirer le meilleur de votre expérience en pharmacie et savoir ce que fait votre pharmacien.</w:t>
            </w:r>
          </w:p>
          <w:p w14:paraId="363C2B6E" w14:textId="77777777" w:rsidR="00E57A20" w:rsidRDefault="00E57A20" w:rsidP="00E57A20">
            <w:pPr>
              <w:rPr>
                <w:sz w:val="24"/>
                <w:szCs w:val="24"/>
                <w:lang w:val="fr-CA"/>
              </w:rPr>
            </w:pPr>
          </w:p>
          <w:p w14:paraId="10FCBE09" w14:textId="4232E9B2" w:rsidR="00E57A20" w:rsidRDefault="00E57A20" w:rsidP="00E57A20">
            <w:pPr>
              <w:rPr>
                <w:sz w:val="24"/>
                <w:szCs w:val="24"/>
                <w:lang w:val="fr-CA"/>
              </w:rPr>
            </w:pPr>
            <w:r w:rsidRPr="00E57A20">
              <w:rPr>
                <w:sz w:val="24"/>
                <w:szCs w:val="24"/>
                <w:lang w:val="fr-CA"/>
              </w:rPr>
              <w:t>#Pharmacie #VotreSanteEtVotreBien-Etre</w:t>
            </w:r>
          </w:p>
        </w:tc>
      </w:tr>
      <w:tr w:rsidR="00E57A20" w:rsidRPr="00AC2486" w14:paraId="174C7960" w14:textId="77777777" w:rsidTr="00736557">
        <w:trPr>
          <w:trHeight w:val="800"/>
        </w:trPr>
        <w:tc>
          <w:tcPr>
            <w:tcW w:w="3325" w:type="dxa"/>
          </w:tcPr>
          <w:p w14:paraId="34D745AA" w14:textId="77777777" w:rsidR="00E57A20" w:rsidRPr="00270D07" w:rsidRDefault="00E57A20" w:rsidP="007365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Link in </w:t>
            </w:r>
            <w:proofErr w:type="gramStart"/>
            <w:r>
              <w:rPr>
                <w:b/>
                <w:sz w:val="24"/>
                <w:szCs w:val="24"/>
              </w:rPr>
              <w:t>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  <w:proofErr w:type="gramEnd"/>
          </w:p>
        </w:tc>
        <w:tc>
          <w:tcPr>
            <w:tcW w:w="7380" w:type="dxa"/>
          </w:tcPr>
          <w:p w14:paraId="41985CCE" w14:textId="424BC860" w:rsidR="00E57A20" w:rsidRPr="00B271B0" w:rsidRDefault="002A5386" w:rsidP="00736557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hyperlink r:id="rId9" w:history="1">
              <w:r w:rsidR="00E57A20" w:rsidRPr="006F1889">
                <w:rPr>
                  <w:rStyle w:val="Hyperlink"/>
                  <w:rFonts w:cstheme="minorHAnsi"/>
                  <w:sz w:val="24"/>
                  <w:szCs w:val="24"/>
                </w:rPr>
                <w:t>https://www.ocpinfo.com/protecting-the-public/your-pharmacy/managing-care/</w:t>
              </w:r>
            </w:hyperlink>
            <w:r w:rsidR="00E57A20">
              <w:rPr>
                <w:rFonts w:cstheme="minorHAnsi"/>
                <w:color w:val="467886" w:themeColor="hyperlink"/>
                <w:sz w:val="24"/>
                <w:szCs w:val="24"/>
              </w:rPr>
              <w:t xml:space="preserve"> </w:t>
            </w:r>
          </w:p>
        </w:tc>
        <w:tc>
          <w:tcPr>
            <w:tcW w:w="7740" w:type="dxa"/>
          </w:tcPr>
          <w:p w14:paraId="0D2D20B5" w14:textId="4D3415B7" w:rsidR="00E57A20" w:rsidRPr="00104231" w:rsidRDefault="002A5386" w:rsidP="00736557">
            <w:pPr>
              <w:rPr>
                <w:sz w:val="24"/>
                <w:szCs w:val="24"/>
                <w:lang w:val="fr-CA"/>
              </w:rPr>
            </w:pPr>
            <w:hyperlink r:id="rId10" w:history="1">
              <w:r w:rsidR="00E57A20" w:rsidRPr="006F1889">
                <w:rPr>
                  <w:rStyle w:val="Hyperlink"/>
                  <w:sz w:val="24"/>
                  <w:szCs w:val="24"/>
                  <w:lang w:val="fr-CA"/>
                </w:rPr>
                <w:t>https://www.monpharmacien.ca/mon-pharmacien/differentes-facettes-du-pharmacien/un-specialiste-des-medicaments/</w:t>
              </w:r>
            </w:hyperlink>
            <w:r w:rsidR="00E57A20">
              <w:rPr>
                <w:sz w:val="24"/>
                <w:szCs w:val="24"/>
                <w:lang w:val="fr-CA"/>
              </w:rPr>
              <w:t xml:space="preserve"> </w:t>
            </w:r>
          </w:p>
        </w:tc>
      </w:tr>
    </w:tbl>
    <w:p w14:paraId="6BD92580" w14:textId="77777777" w:rsidR="00E57A20" w:rsidRPr="00E57A20" w:rsidRDefault="00E57A20" w:rsidP="00E57A20">
      <w:pPr>
        <w:rPr>
          <w:b/>
          <w:color w:val="00B050"/>
          <w:sz w:val="24"/>
          <w:szCs w:val="24"/>
        </w:rPr>
      </w:pPr>
    </w:p>
    <w:p w14:paraId="443D1F7D" w14:textId="51BC2795" w:rsidR="00E57A20" w:rsidRPr="00E57A20" w:rsidRDefault="00E57A20" w:rsidP="00E57A20">
      <w:pPr>
        <w:rPr>
          <w:bCs/>
          <w:color w:val="808080" w:themeColor="background1" w:themeShade="80"/>
          <w:sz w:val="24"/>
          <w:szCs w:val="24"/>
        </w:rPr>
      </w:pPr>
      <w:r w:rsidRPr="00E57A20">
        <w:rPr>
          <w:bCs/>
          <w:color w:val="808080" w:themeColor="background1" w:themeShade="80"/>
          <w:sz w:val="24"/>
          <w:szCs w:val="24"/>
        </w:rPr>
        <w:t xml:space="preserve">Reference: </w:t>
      </w:r>
      <w:hyperlink r:id="rId11" w:history="1">
        <w:r w:rsidRPr="00E57A20">
          <w:rPr>
            <w:rStyle w:val="Hyperlink"/>
            <w:bCs/>
            <w:sz w:val="24"/>
            <w:szCs w:val="24"/>
          </w:rPr>
          <w:t>https://www.ocpinfo.com/protecting-the-public/your-pharmacy/managing-care/</w:t>
        </w:r>
      </w:hyperlink>
      <w:r w:rsidRPr="00E57A20">
        <w:rPr>
          <w:bCs/>
          <w:color w:val="808080" w:themeColor="background1" w:themeShade="80"/>
          <w:sz w:val="24"/>
          <w:szCs w:val="24"/>
        </w:rPr>
        <w:t xml:space="preserve">   </w:t>
      </w:r>
    </w:p>
    <w:p w14:paraId="77EDDCE4" w14:textId="6FC40878" w:rsidR="00E57A20" w:rsidRPr="00E57A20" w:rsidRDefault="002A5386" w:rsidP="00E57A20">
      <w:pPr>
        <w:rPr>
          <w:bCs/>
          <w:color w:val="808080" w:themeColor="background1" w:themeShade="80"/>
          <w:sz w:val="24"/>
          <w:szCs w:val="24"/>
        </w:rPr>
      </w:pPr>
      <w:hyperlink r:id="rId12" w:history="1">
        <w:r w:rsidR="00E57A20" w:rsidRPr="00E57A20">
          <w:rPr>
            <w:rStyle w:val="Hyperlink"/>
            <w:bCs/>
            <w:sz w:val="24"/>
            <w:szCs w:val="24"/>
          </w:rPr>
          <w:t>https://www.monpharmacien.ca/mon-pharmacien/differentes-facettes-du-pharmacien/un-specialiste-des-medicaments/</w:t>
        </w:r>
      </w:hyperlink>
      <w:r w:rsidR="00E57A20" w:rsidRPr="00E57A20">
        <w:rPr>
          <w:bCs/>
          <w:color w:val="808080" w:themeColor="background1" w:themeShade="80"/>
          <w:sz w:val="24"/>
          <w:szCs w:val="24"/>
        </w:rPr>
        <w:t xml:space="preserve"> </w:t>
      </w:r>
    </w:p>
    <w:p w14:paraId="0480803D" w14:textId="7B4018E6" w:rsidR="00E57A20" w:rsidRPr="00A127F0" w:rsidRDefault="00E57A20" w:rsidP="00E57A20">
      <w:pPr>
        <w:rPr>
          <w:bCs/>
          <w:color w:val="808080" w:themeColor="background1" w:themeShade="80"/>
          <w:sz w:val="16"/>
          <w:szCs w:val="16"/>
        </w:rPr>
      </w:pPr>
    </w:p>
    <w:p w14:paraId="1C872674" w14:textId="77777777" w:rsidR="00824BAF" w:rsidRDefault="00824BAF"/>
    <w:sectPr w:rsidR="00824BAF" w:rsidSect="00E57A20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D3B16"/>
    <w:multiLevelType w:val="hybridMultilevel"/>
    <w:tmpl w:val="50FA1264"/>
    <w:lvl w:ilvl="0" w:tplc="97F2B398">
      <w:start w:val="20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757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20"/>
    <w:rsid w:val="00217AE6"/>
    <w:rsid w:val="002A5386"/>
    <w:rsid w:val="0053088B"/>
    <w:rsid w:val="007E648C"/>
    <w:rsid w:val="00824BAF"/>
    <w:rsid w:val="00D7471E"/>
    <w:rsid w:val="00E5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3ED63"/>
  <w15:chartTrackingRefBased/>
  <w15:docId w15:val="{EBDAA1EB-5E70-49A9-9757-6D8D8503D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A20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A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A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A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7A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7A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7A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7A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7A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7A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7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A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7A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7A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7A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7A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7A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7A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7A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7A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7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7A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7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7A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7A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7A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7A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A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7A2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57A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57A2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7A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pharmacien.ca/mon-pharmacien/differentes-facettes-du-pharmacien/un-specialiste-des-medicament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cpinfo.com/protecting-the-public/your-pharmacy/managing-care/" TargetMode="External"/><Relationship Id="rId12" Type="http://schemas.openxmlformats.org/officeDocument/2006/relationships/hyperlink" Target="https://www.monpharmacien.ca/mon-pharmacien/differentes-facettes-du-pharmacien/un-specialiste-des-medicament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ocpinfo.com/protecting-the-public/your-pharmacy/managing-care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monpharmacien.ca/mon-pharmacien/differentes-facettes-du-pharmacien/un-specialiste-des-medicament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cpinfo.com/protecting-the-public/your-pharmacy/managing-car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Teva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3</cp:revision>
  <dcterms:created xsi:type="dcterms:W3CDTF">2024-06-17T16:07:00Z</dcterms:created>
  <dcterms:modified xsi:type="dcterms:W3CDTF">2024-06-21T15:36:00Z</dcterms:modified>
</cp:coreProperties>
</file>